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7DB4D" w14:textId="77777777" w:rsidR="003B5BB7" w:rsidRPr="003D33A9" w:rsidRDefault="00CE55C8" w:rsidP="003B5BB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6704" behindDoc="0" locked="0" layoutInCell="1" allowOverlap="1" wp14:anchorId="3EC692EF" wp14:editId="62FFC346">
            <wp:simplePos x="0" y="0"/>
            <wp:positionH relativeFrom="column">
              <wp:posOffset>2371725</wp:posOffset>
            </wp:positionH>
            <wp:positionV relativeFrom="paragraph">
              <wp:posOffset>210820</wp:posOffset>
            </wp:positionV>
            <wp:extent cx="990600" cy="1076325"/>
            <wp:effectExtent l="19050" t="0" r="0" b="0"/>
            <wp:wrapNone/>
            <wp:docPr id="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A44D4D7" w14:textId="77777777" w:rsidR="002A1F78" w:rsidRPr="003B0170" w:rsidRDefault="002A1F78" w:rsidP="003B5BB7">
      <w:pPr>
        <w:spacing w:before="24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1DA61AF8" w14:textId="77777777" w:rsidR="00CE55C8" w:rsidRDefault="00CE55C8" w:rsidP="003B5BB7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8654DED" w14:textId="47C44AF9" w:rsidR="003B5BB7" w:rsidRPr="003D33A9" w:rsidRDefault="00D06E2A" w:rsidP="003B5BB7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</w:t>
      </w:r>
      <w:r w:rsidR="003B5BB7" w:rsidRPr="003D33A9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องค์การบริหารส่วนตำบลบางมะเดื่อ</w:t>
      </w:r>
    </w:p>
    <w:p w14:paraId="461E4AF7" w14:textId="2DD502BB" w:rsidR="00C14B17" w:rsidRDefault="003B5BB7" w:rsidP="00C14B1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D33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="00D06E2A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รายงานผลการ</w:t>
      </w:r>
      <w:r w:rsidR="00C14B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ประเมินมาตรฐานขั้นต่ำการจัดบริการสาธารณะ </w:t>
      </w:r>
    </w:p>
    <w:p w14:paraId="4B18F4FE" w14:textId="2C8359F1" w:rsidR="003B5BB7" w:rsidRPr="003D33A9" w:rsidRDefault="00C14B17" w:rsidP="00C14B1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ขององค์การบริหารส่วนตำบลบางมะเดื่อ ประจำปี พ.ศ. 2565</w:t>
      </w:r>
    </w:p>
    <w:p w14:paraId="177B80EE" w14:textId="77777777" w:rsidR="003B5BB7" w:rsidRPr="003D33A9" w:rsidRDefault="00000000" w:rsidP="003B5BB7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 w14:anchorId="08F33637">
          <v:line id="Line 2" o:spid="_x0000_s1026" style="position:absolute;left:0;text-align:left;z-index:251658752;visibility:visible" from="173pt,8.15pt" to="272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qmEEgIAACgEAAAOAAAAZHJzL2Uyb0RvYy54bWysU9uO2yAQfa/Uf0C8J76sk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"/>
        </w:pict>
      </w:r>
    </w:p>
    <w:p w14:paraId="1FF8459C" w14:textId="7A8CC4B6" w:rsidR="00D06E2A" w:rsidRPr="00C83A15" w:rsidRDefault="008C2ABA" w:rsidP="00CF5C26">
      <w:pPr>
        <w:tabs>
          <w:tab w:val="left" w:pos="1134"/>
        </w:tabs>
        <w:spacing w:before="120"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D33A9">
        <w:rPr>
          <w:rFonts w:ascii="TH SarabunIT๙" w:hAnsi="TH SarabunIT๙" w:cs="TH SarabunIT๙"/>
          <w:sz w:val="32"/>
          <w:szCs w:val="32"/>
        </w:rPr>
        <w:tab/>
      </w:r>
      <w:r w:rsidRPr="003D33A9">
        <w:rPr>
          <w:rFonts w:ascii="TH SarabunIT๙" w:hAnsi="TH SarabunIT๙" w:cs="TH SarabunIT๙"/>
          <w:sz w:val="32"/>
          <w:szCs w:val="32"/>
          <w:cs/>
        </w:rPr>
        <w:tab/>
      </w:r>
      <w:r w:rsidR="00D06E2A">
        <w:rPr>
          <w:rFonts w:ascii="TH SarabunIT๙" w:hAnsi="TH SarabunIT๙" w:cs="TH SarabunIT๙" w:hint="cs"/>
          <w:sz w:val="32"/>
          <w:szCs w:val="32"/>
          <w:cs/>
        </w:rPr>
        <w:t xml:space="preserve">ตามที่คณะกรรมการการกระจายอำนาจให้แก่องค์กรปกครองส่วนท้องถิ่น (กก.ถ.) ในการประชุม   ครั้งที่ 2/2565 เมื่อวันที่ 1 เมษายน 2565 มีมติเห็นชอบให้มีการประเมินมาตรฐานขั้นต่ำ  </w:t>
      </w:r>
      <w:r w:rsidR="00CF5C2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D06E2A">
        <w:rPr>
          <w:rFonts w:ascii="TH SarabunIT๙" w:hAnsi="TH SarabunIT๙" w:cs="TH SarabunIT๙" w:hint="cs"/>
          <w:sz w:val="32"/>
          <w:szCs w:val="32"/>
          <w:cs/>
        </w:rPr>
        <w:t>เพื่อการประกันคุณภาพการจัดบริการสาธารณะขององค์กรปกครองส่วนท้องถิ่น (อปท.) ประจำปี พ.ศ. 2565 จำนวน 8 ด้าน 64 ตัวชี้วัด โดยขอความร่วมมือให้องค์กรปกครองท้องถิ่นทั่วประเทศ บันทึกข้อมูลการจัดบริการสาธารณะตามตัวชี้วัดในระบบประเมินผลมาตรฐานขั้นต่ำการจัดบริการสาธารณะขององค์กรปกครองส่วนท้องถิ่น (อปท.) ประจำปี พ.ศ. 2565 แบบ</w:t>
      </w:r>
      <w:proofErr w:type="spellStart"/>
      <w:r w:rsidR="00D06E2A">
        <w:rPr>
          <w:rFonts w:ascii="TH SarabunIT๙" w:hAnsi="TH SarabunIT๙" w:cs="TH SarabunIT๙" w:hint="cs"/>
          <w:sz w:val="32"/>
          <w:szCs w:val="32"/>
          <w:cs/>
        </w:rPr>
        <w:t>ออนไลท์</w:t>
      </w:r>
      <w:proofErr w:type="spellEnd"/>
      <w:r w:rsidR="00D06E2A">
        <w:rPr>
          <w:rFonts w:ascii="TH SarabunIT๙" w:hAnsi="TH SarabunIT๙" w:cs="TH SarabunIT๙" w:hint="cs"/>
          <w:sz w:val="32"/>
          <w:szCs w:val="32"/>
          <w:cs/>
        </w:rPr>
        <w:t>ทางเว็บไซต์สำนักงาน ก.</w:t>
      </w:r>
      <w:proofErr w:type="spellStart"/>
      <w:r w:rsidR="00D06E2A">
        <w:rPr>
          <w:rFonts w:ascii="TH SarabunIT๙" w:hAnsi="TH SarabunIT๙" w:cs="TH SarabunIT๙" w:hint="cs"/>
          <w:sz w:val="32"/>
          <w:szCs w:val="32"/>
          <w:cs/>
        </w:rPr>
        <w:t>ก.ถ</w:t>
      </w:r>
      <w:proofErr w:type="spellEnd"/>
      <w:r w:rsidR="00D06E2A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hyperlink r:id="rId6" w:history="1">
        <w:r w:rsidR="00615B25" w:rsidRPr="00066DAD">
          <w:rPr>
            <w:rStyle w:val="a6"/>
            <w:rFonts w:ascii="TH SarabunIT๙" w:eastAsia="SimSun" w:hAnsi="TH SarabunIT๙" w:cs="TH SarabunIT๙"/>
            <w:sz w:val="32"/>
            <w:szCs w:val="32"/>
            <w:lang w:eastAsia="zh-CN"/>
          </w:rPr>
          <w:t>www.odloc.go.th</w:t>
        </w:r>
      </w:hyperlink>
      <w:r w:rsidR="00615B2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6E2A">
        <w:rPr>
          <w:rFonts w:ascii="TH SarabunIT๙" w:hAnsi="TH SarabunIT๙" w:cs="TH SarabunIT๙" w:hint="cs"/>
          <w:sz w:val="32"/>
          <w:szCs w:val="32"/>
          <w:cs/>
        </w:rPr>
        <w:t xml:space="preserve">วันที่ 17 พฤษภาคม </w:t>
      </w:r>
      <w:r w:rsidR="00D06E2A">
        <w:rPr>
          <w:rFonts w:ascii="TH SarabunIT๙" w:hAnsi="TH SarabunIT๙" w:cs="TH SarabunIT๙"/>
          <w:sz w:val="32"/>
          <w:szCs w:val="32"/>
          <w:cs/>
        </w:rPr>
        <w:t>–</w:t>
      </w:r>
      <w:r w:rsidR="00D06E2A">
        <w:rPr>
          <w:rFonts w:ascii="TH SarabunIT๙" w:hAnsi="TH SarabunIT๙" w:cs="TH SarabunIT๙" w:hint="cs"/>
          <w:sz w:val="32"/>
          <w:szCs w:val="32"/>
          <w:cs/>
        </w:rPr>
        <w:t xml:space="preserve"> 30 มิถุนายน 2565 ซึ่งผลการประเมินดังกล่าว ก.</w:t>
      </w:r>
      <w:proofErr w:type="spellStart"/>
      <w:r w:rsidR="00D06E2A">
        <w:rPr>
          <w:rFonts w:ascii="TH SarabunIT๙" w:hAnsi="TH SarabunIT๙" w:cs="TH SarabunIT๙" w:hint="cs"/>
          <w:sz w:val="32"/>
          <w:szCs w:val="32"/>
          <w:cs/>
        </w:rPr>
        <w:t>ก.ถ</w:t>
      </w:r>
      <w:proofErr w:type="spellEnd"/>
      <w:r w:rsidR="00D06E2A">
        <w:rPr>
          <w:rFonts w:ascii="TH SarabunIT๙" w:hAnsi="TH SarabunIT๙" w:cs="TH SarabunIT๙" w:hint="cs"/>
          <w:sz w:val="32"/>
          <w:szCs w:val="32"/>
          <w:cs/>
        </w:rPr>
        <w:t>. จะได้นำเสนอ ก.</w:t>
      </w:r>
      <w:proofErr w:type="spellStart"/>
      <w:r w:rsidR="00D06E2A">
        <w:rPr>
          <w:rFonts w:ascii="TH SarabunIT๙" w:hAnsi="TH SarabunIT๙" w:cs="TH SarabunIT๙" w:hint="cs"/>
          <w:sz w:val="32"/>
          <w:szCs w:val="32"/>
          <w:cs/>
        </w:rPr>
        <w:t>ก.ถ</w:t>
      </w:r>
      <w:proofErr w:type="spellEnd"/>
      <w:r w:rsidR="00D06E2A">
        <w:rPr>
          <w:rFonts w:ascii="TH SarabunIT๙" w:hAnsi="TH SarabunIT๙" w:cs="TH SarabunIT๙" w:hint="cs"/>
          <w:sz w:val="32"/>
          <w:szCs w:val="32"/>
          <w:cs/>
        </w:rPr>
        <w:t>. ใช้เป็นประโยชน์   ในการพิจารณาจัดตั้งเงินอุดหนุนให้แก่องค์กรปกครองส่วนท้องถิ่น ในการพัฒนาคุณภาพการจัดบริการสาธารณะ และนำไปใช้เป็นสัดส่วนคะแนนประกอบการส่งประกวดองค์กรปกครองส่วนท้องถิ่นที่มีการบริหารจัดการที่ดีในปีงบประมาณ พ.ศ. 2566 ต่อไป นั้น</w:t>
      </w:r>
    </w:p>
    <w:p w14:paraId="6E71130A" w14:textId="794121D4" w:rsidR="00095D1F" w:rsidRDefault="00D06E2A" w:rsidP="00CF5C26">
      <w:pPr>
        <w:tabs>
          <w:tab w:val="left" w:pos="1134"/>
        </w:tabs>
        <w:spacing w:before="24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C83A1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บัดนี้ สำนักปลัด องค์การบริหารส่วนตำบลบางมะเดื่อ ได้รวบรวมข้อมูลตามแบบประเมิน        และบันทึกข้อมูลเบื้องต้น และได้ดำเนินการบันทึกข้อมูลในระบบประเมินผลมาตรฐานขั้นต่ำ ทางระบบออนไลน์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ผ่านเว็บไซต์สำนักงาน ก.</w:t>
      </w:r>
      <w:proofErr w:type="spellStart"/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ก.ถ</w:t>
      </w:r>
      <w:proofErr w:type="spellEnd"/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. </w:t>
      </w:r>
      <w:hyperlink r:id="rId7" w:history="1">
        <w:r w:rsidRPr="00066DAD">
          <w:rPr>
            <w:rStyle w:val="a6"/>
            <w:rFonts w:ascii="TH SarabunIT๙" w:eastAsia="SimSun" w:hAnsi="TH SarabunIT๙" w:cs="TH SarabunIT๙"/>
            <w:sz w:val="32"/>
            <w:szCs w:val="32"/>
            <w:lang w:eastAsia="zh-CN"/>
          </w:rPr>
          <w:t>www.odloc.go.th</w:t>
        </w:r>
      </w:hyperlink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ตามวิธีการที่กำหนด และรายงานผลการประเมินมาตรฐาน   ขั้นต่ำการจัดบริการสาธารณะขององค์การบริหารส่วนตำบล ประจำปี พ.ศ. 2565 ให้ผู้บริหารท้องถิ่นทราบเรียบร้อยแล้ว จึงขอประกาศรายงานผลการประเมินการจัดบริการสาธารณะขององค์กรองค์การบริหารส่วนตำบลบางมะเดื่อ เพื่อประชาสัมพันธ์ให้ประชาชนรับทราบผลการประเมินฯ ต่อไป รายละเอียดปรากฎตามเอกสารแนบท้ายประกาศนี้</w:t>
      </w:r>
    </w:p>
    <w:p w14:paraId="52BBB614" w14:textId="4F82A73A" w:rsidR="00D06E2A" w:rsidRDefault="00D06E2A" w:rsidP="00D06E2A">
      <w:pPr>
        <w:tabs>
          <w:tab w:val="left" w:pos="1134"/>
        </w:tabs>
        <w:spacing w:before="24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จึงประกาศให้ทราบโดยทั่วกัน</w:t>
      </w:r>
    </w:p>
    <w:p w14:paraId="6256457E" w14:textId="7B65C9F9" w:rsidR="00D06E2A" w:rsidRPr="003D33A9" w:rsidRDefault="00D06E2A" w:rsidP="00D06E2A">
      <w:pPr>
        <w:tabs>
          <w:tab w:val="left" w:pos="1134"/>
        </w:tabs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ประกาศ ณ วันที่ </w:t>
      </w:r>
      <w:r w:rsidR="008B51E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29 มิถุนายน พ.ศ. 2565</w:t>
      </w:r>
    </w:p>
    <w:p w14:paraId="02F45FDF" w14:textId="3DE03ADA" w:rsidR="00B243BA" w:rsidRDefault="008A1652" w:rsidP="008F091D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DE5E2F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776" behindDoc="0" locked="0" layoutInCell="1" allowOverlap="1" wp14:anchorId="1ED50F52" wp14:editId="02FF827C">
            <wp:simplePos x="0" y="0"/>
            <wp:positionH relativeFrom="column">
              <wp:posOffset>3067050</wp:posOffset>
            </wp:positionH>
            <wp:positionV relativeFrom="paragraph">
              <wp:posOffset>311785</wp:posOffset>
            </wp:positionV>
            <wp:extent cx="906780" cy="518160"/>
            <wp:effectExtent l="0" t="0" r="0" b="0"/>
            <wp:wrapNone/>
            <wp:docPr id="1" name="รูปภาพ 1" descr="C:\Users\Administrator\Pictures\2559-01-13 ลายเซ็นต์นายกสิทธิพงษ์\ลายเซ็นต์นายกสิทธิพงษ์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2559-01-13 ลายเซ็นต์นายกสิทธิพงษ์\ลายเซ็นต์นายกสิทธิพงษ์ 00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6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025" t="58424" r="34471" b="371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40E9D97" w14:textId="54CFAB01" w:rsidR="00E65B21" w:rsidRPr="003D33A9" w:rsidRDefault="00E65B21" w:rsidP="008F091D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6C0FE05" w14:textId="24ED75FB" w:rsidR="00CF45FD" w:rsidRDefault="00E65B21" w:rsidP="00CF45F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CF45FD">
        <w:rPr>
          <w:rFonts w:ascii="TH SarabunIT๙" w:hAnsi="TH SarabunIT๙" w:cs="TH SarabunIT๙"/>
          <w:sz w:val="32"/>
          <w:szCs w:val="32"/>
          <w:cs/>
        </w:rPr>
        <w:t>(</w:t>
      </w:r>
      <w:r w:rsidR="00CF45FD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FA27E3">
        <w:rPr>
          <w:rFonts w:ascii="TH SarabunIT๙" w:hAnsi="TH SarabunIT๙" w:cs="TH SarabunIT๙" w:hint="cs"/>
          <w:sz w:val="32"/>
          <w:szCs w:val="32"/>
          <w:cs/>
        </w:rPr>
        <w:t>สิทธิพง</w:t>
      </w:r>
      <w:proofErr w:type="spellStart"/>
      <w:r w:rsidR="00FA27E3">
        <w:rPr>
          <w:rFonts w:ascii="TH SarabunIT๙" w:hAnsi="TH SarabunIT๙" w:cs="TH SarabunIT๙" w:hint="cs"/>
          <w:sz w:val="32"/>
          <w:szCs w:val="32"/>
          <w:cs/>
        </w:rPr>
        <w:t>ษ์</w:t>
      </w:r>
      <w:proofErr w:type="spellEnd"/>
      <w:r w:rsidR="00FA27E3">
        <w:rPr>
          <w:rFonts w:ascii="TH SarabunIT๙" w:hAnsi="TH SarabunIT๙" w:cs="TH SarabunIT๙" w:hint="cs"/>
          <w:sz w:val="32"/>
          <w:szCs w:val="32"/>
          <w:cs/>
        </w:rPr>
        <w:t xml:space="preserve"> ปานดี</w:t>
      </w:r>
      <w:r w:rsidR="00CF45FD" w:rsidRPr="003D33A9">
        <w:rPr>
          <w:rFonts w:ascii="TH SarabunIT๙" w:hAnsi="TH SarabunIT๙" w:cs="TH SarabunIT๙"/>
          <w:sz w:val="32"/>
          <w:szCs w:val="32"/>
          <w:cs/>
        </w:rPr>
        <w:t>)</w:t>
      </w:r>
    </w:p>
    <w:p w14:paraId="342F646D" w14:textId="771A9EBB" w:rsidR="00CF45FD" w:rsidRPr="003D33A9" w:rsidRDefault="00CF45FD" w:rsidP="00CF45F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D33A9">
        <w:rPr>
          <w:rFonts w:ascii="TH SarabunIT๙" w:hAnsi="TH SarabunIT๙" w:cs="TH SarabunIT๙"/>
          <w:sz w:val="32"/>
          <w:szCs w:val="32"/>
          <w:cs/>
        </w:rPr>
        <w:tab/>
      </w:r>
      <w:r w:rsidRPr="003D33A9">
        <w:rPr>
          <w:rFonts w:ascii="TH SarabunIT๙" w:hAnsi="TH SarabunIT๙" w:cs="TH SarabunIT๙"/>
          <w:sz w:val="32"/>
          <w:szCs w:val="32"/>
          <w:cs/>
        </w:rPr>
        <w:tab/>
      </w:r>
      <w:r w:rsidRPr="003D33A9">
        <w:rPr>
          <w:rFonts w:ascii="TH SarabunIT๙" w:hAnsi="TH SarabunIT๙" w:cs="TH SarabunIT๙"/>
          <w:sz w:val="32"/>
          <w:szCs w:val="32"/>
          <w:cs/>
        </w:rPr>
        <w:tab/>
      </w:r>
      <w:r w:rsidRPr="003D33A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3D33A9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นายกองค์การบริหารส่วนตำบลบางมะเดื่อ</w:t>
      </w:r>
    </w:p>
    <w:p w14:paraId="569C18BD" w14:textId="23312DD5" w:rsidR="00095D1F" w:rsidRPr="003D33A9" w:rsidRDefault="00095D1F" w:rsidP="00CF45F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D6DF7C2" w14:textId="4AECD18E" w:rsidR="00B6679F" w:rsidRPr="003D33A9" w:rsidRDefault="00B6679F">
      <w:pPr>
        <w:rPr>
          <w:rFonts w:ascii="TH SarabunIT๙" w:hAnsi="TH SarabunIT๙" w:cs="TH SarabunIT๙"/>
          <w:sz w:val="32"/>
          <w:szCs w:val="32"/>
        </w:rPr>
      </w:pPr>
    </w:p>
    <w:sectPr w:rsidR="00B6679F" w:rsidRPr="003D33A9" w:rsidSect="007B467E">
      <w:pgSz w:w="11906" w:h="16838"/>
      <w:pgMar w:top="426" w:right="1106" w:bottom="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63C50"/>
    <w:multiLevelType w:val="hybridMultilevel"/>
    <w:tmpl w:val="42369A76"/>
    <w:lvl w:ilvl="0" w:tplc="EB469E3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1356B6C"/>
    <w:multiLevelType w:val="hybridMultilevel"/>
    <w:tmpl w:val="9AFA00E8"/>
    <w:lvl w:ilvl="0" w:tplc="C94E4CCC">
      <w:start w:val="2"/>
      <w:numFmt w:val="thaiNumbers"/>
      <w:lvlText w:val="(%1)"/>
      <w:lvlJc w:val="left"/>
      <w:pPr>
        <w:ind w:left="2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55" w:hanging="360"/>
      </w:pPr>
    </w:lvl>
    <w:lvl w:ilvl="2" w:tplc="0409001B" w:tentative="1">
      <w:start w:val="1"/>
      <w:numFmt w:val="lowerRoman"/>
      <w:lvlText w:val="%3."/>
      <w:lvlJc w:val="right"/>
      <w:pPr>
        <w:ind w:left="3975" w:hanging="180"/>
      </w:pPr>
    </w:lvl>
    <w:lvl w:ilvl="3" w:tplc="0409000F" w:tentative="1">
      <w:start w:val="1"/>
      <w:numFmt w:val="decimal"/>
      <w:lvlText w:val="%4."/>
      <w:lvlJc w:val="left"/>
      <w:pPr>
        <w:ind w:left="4695" w:hanging="360"/>
      </w:pPr>
    </w:lvl>
    <w:lvl w:ilvl="4" w:tplc="04090019" w:tentative="1">
      <w:start w:val="1"/>
      <w:numFmt w:val="lowerLetter"/>
      <w:lvlText w:val="%5."/>
      <w:lvlJc w:val="left"/>
      <w:pPr>
        <w:ind w:left="5415" w:hanging="360"/>
      </w:pPr>
    </w:lvl>
    <w:lvl w:ilvl="5" w:tplc="0409001B" w:tentative="1">
      <w:start w:val="1"/>
      <w:numFmt w:val="lowerRoman"/>
      <w:lvlText w:val="%6."/>
      <w:lvlJc w:val="right"/>
      <w:pPr>
        <w:ind w:left="6135" w:hanging="180"/>
      </w:pPr>
    </w:lvl>
    <w:lvl w:ilvl="6" w:tplc="0409000F" w:tentative="1">
      <w:start w:val="1"/>
      <w:numFmt w:val="decimal"/>
      <w:lvlText w:val="%7."/>
      <w:lvlJc w:val="left"/>
      <w:pPr>
        <w:ind w:left="6855" w:hanging="360"/>
      </w:pPr>
    </w:lvl>
    <w:lvl w:ilvl="7" w:tplc="04090019" w:tentative="1">
      <w:start w:val="1"/>
      <w:numFmt w:val="lowerLetter"/>
      <w:lvlText w:val="%8."/>
      <w:lvlJc w:val="left"/>
      <w:pPr>
        <w:ind w:left="7575" w:hanging="360"/>
      </w:pPr>
    </w:lvl>
    <w:lvl w:ilvl="8" w:tplc="0409001B" w:tentative="1">
      <w:start w:val="1"/>
      <w:numFmt w:val="lowerRoman"/>
      <w:lvlText w:val="%9."/>
      <w:lvlJc w:val="right"/>
      <w:pPr>
        <w:ind w:left="8295" w:hanging="180"/>
      </w:pPr>
    </w:lvl>
  </w:abstractNum>
  <w:abstractNum w:abstractNumId="2" w15:restartNumberingAfterBreak="0">
    <w:nsid w:val="5E594113"/>
    <w:multiLevelType w:val="hybridMultilevel"/>
    <w:tmpl w:val="5F909262"/>
    <w:lvl w:ilvl="0" w:tplc="6AE8CC7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92F043D"/>
    <w:multiLevelType w:val="hybridMultilevel"/>
    <w:tmpl w:val="4B0C99E4"/>
    <w:lvl w:ilvl="0" w:tplc="6A20B072">
      <w:start w:val="2"/>
      <w:numFmt w:val="thaiNumbers"/>
      <w:lvlText w:val="(%1)"/>
      <w:lvlJc w:val="left"/>
      <w:pPr>
        <w:ind w:left="2595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3315" w:hanging="360"/>
      </w:pPr>
    </w:lvl>
    <w:lvl w:ilvl="2" w:tplc="0409001B" w:tentative="1">
      <w:start w:val="1"/>
      <w:numFmt w:val="lowerRoman"/>
      <w:lvlText w:val="%3."/>
      <w:lvlJc w:val="right"/>
      <w:pPr>
        <w:ind w:left="4035" w:hanging="180"/>
      </w:pPr>
    </w:lvl>
    <w:lvl w:ilvl="3" w:tplc="0409000F" w:tentative="1">
      <w:start w:val="1"/>
      <w:numFmt w:val="decimal"/>
      <w:lvlText w:val="%4."/>
      <w:lvlJc w:val="left"/>
      <w:pPr>
        <w:ind w:left="4755" w:hanging="360"/>
      </w:pPr>
    </w:lvl>
    <w:lvl w:ilvl="4" w:tplc="04090019" w:tentative="1">
      <w:start w:val="1"/>
      <w:numFmt w:val="lowerLetter"/>
      <w:lvlText w:val="%5."/>
      <w:lvlJc w:val="left"/>
      <w:pPr>
        <w:ind w:left="5475" w:hanging="360"/>
      </w:pPr>
    </w:lvl>
    <w:lvl w:ilvl="5" w:tplc="0409001B" w:tentative="1">
      <w:start w:val="1"/>
      <w:numFmt w:val="lowerRoman"/>
      <w:lvlText w:val="%6."/>
      <w:lvlJc w:val="right"/>
      <w:pPr>
        <w:ind w:left="6195" w:hanging="180"/>
      </w:pPr>
    </w:lvl>
    <w:lvl w:ilvl="6" w:tplc="0409000F" w:tentative="1">
      <w:start w:val="1"/>
      <w:numFmt w:val="decimal"/>
      <w:lvlText w:val="%7."/>
      <w:lvlJc w:val="left"/>
      <w:pPr>
        <w:ind w:left="6915" w:hanging="360"/>
      </w:pPr>
    </w:lvl>
    <w:lvl w:ilvl="7" w:tplc="04090019" w:tentative="1">
      <w:start w:val="1"/>
      <w:numFmt w:val="lowerLetter"/>
      <w:lvlText w:val="%8."/>
      <w:lvlJc w:val="left"/>
      <w:pPr>
        <w:ind w:left="7635" w:hanging="360"/>
      </w:pPr>
    </w:lvl>
    <w:lvl w:ilvl="8" w:tplc="0409001B" w:tentative="1">
      <w:start w:val="1"/>
      <w:numFmt w:val="lowerRoman"/>
      <w:lvlText w:val="%9."/>
      <w:lvlJc w:val="right"/>
      <w:pPr>
        <w:ind w:left="8355" w:hanging="180"/>
      </w:pPr>
    </w:lvl>
  </w:abstractNum>
  <w:abstractNum w:abstractNumId="4" w15:restartNumberingAfterBreak="0">
    <w:nsid w:val="71727D2C"/>
    <w:multiLevelType w:val="hybridMultilevel"/>
    <w:tmpl w:val="5FD00D7E"/>
    <w:lvl w:ilvl="0" w:tplc="A66C07F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749738840">
    <w:abstractNumId w:val="2"/>
  </w:num>
  <w:num w:numId="2" w16cid:durableId="246117538">
    <w:abstractNumId w:val="4"/>
  </w:num>
  <w:num w:numId="3" w16cid:durableId="911693660">
    <w:abstractNumId w:val="0"/>
  </w:num>
  <w:num w:numId="4" w16cid:durableId="1542160225">
    <w:abstractNumId w:val="1"/>
  </w:num>
  <w:num w:numId="5" w16cid:durableId="2376403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5BB7"/>
    <w:rsid w:val="00023110"/>
    <w:rsid w:val="00030630"/>
    <w:rsid w:val="00031673"/>
    <w:rsid w:val="0003789D"/>
    <w:rsid w:val="00042507"/>
    <w:rsid w:val="00043B72"/>
    <w:rsid w:val="00044866"/>
    <w:rsid w:val="00095D1F"/>
    <w:rsid w:val="00097FBB"/>
    <w:rsid w:val="000B5A95"/>
    <w:rsid w:val="000C21B2"/>
    <w:rsid w:val="000D0692"/>
    <w:rsid w:val="000D54E0"/>
    <w:rsid w:val="000D6E41"/>
    <w:rsid w:val="000E6C47"/>
    <w:rsid w:val="0011360A"/>
    <w:rsid w:val="00162587"/>
    <w:rsid w:val="00185FBC"/>
    <w:rsid w:val="001C00A4"/>
    <w:rsid w:val="001C1404"/>
    <w:rsid w:val="001C3453"/>
    <w:rsid w:val="001F5C70"/>
    <w:rsid w:val="00246E06"/>
    <w:rsid w:val="0027513E"/>
    <w:rsid w:val="0029105E"/>
    <w:rsid w:val="002A1F78"/>
    <w:rsid w:val="002A43DD"/>
    <w:rsid w:val="00312336"/>
    <w:rsid w:val="0036561A"/>
    <w:rsid w:val="003839D3"/>
    <w:rsid w:val="00385D8D"/>
    <w:rsid w:val="003B0170"/>
    <w:rsid w:val="003B5BB7"/>
    <w:rsid w:val="003D2E06"/>
    <w:rsid w:val="003D33A9"/>
    <w:rsid w:val="003E36A7"/>
    <w:rsid w:val="00403E58"/>
    <w:rsid w:val="00405844"/>
    <w:rsid w:val="00405E4E"/>
    <w:rsid w:val="00411757"/>
    <w:rsid w:val="00421669"/>
    <w:rsid w:val="004240BE"/>
    <w:rsid w:val="004426FA"/>
    <w:rsid w:val="00446097"/>
    <w:rsid w:val="00470F03"/>
    <w:rsid w:val="004A0BE0"/>
    <w:rsid w:val="004B5271"/>
    <w:rsid w:val="004B7112"/>
    <w:rsid w:val="004C5017"/>
    <w:rsid w:val="004F0180"/>
    <w:rsid w:val="004F70D9"/>
    <w:rsid w:val="00536755"/>
    <w:rsid w:val="00554208"/>
    <w:rsid w:val="005B0A9F"/>
    <w:rsid w:val="005B6859"/>
    <w:rsid w:val="005C3601"/>
    <w:rsid w:val="005D7B1F"/>
    <w:rsid w:val="005E3E9A"/>
    <w:rsid w:val="006001B8"/>
    <w:rsid w:val="00615B25"/>
    <w:rsid w:val="00633862"/>
    <w:rsid w:val="0064133C"/>
    <w:rsid w:val="00643011"/>
    <w:rsid w:val="006A6A87"/>
    <w:rsid w:val="006A731B"/>
    <w:rsid w:val="006B11DD"/>
    <w:rsid w:val="006E5A5A"/>
    <w:rsid w:val="006F1D92"/>
    <w:rsid w:val="00747657"/>
    <w:rsid w:val="007672ED"/>
    <w:rsid w:val="007825EA"/>
    <w:rsid w:val="007B467E"/>
    <w:rsid w:val="007C7140"/>
    <w:rsid w:val="00811868"/>
    <w:rsid w:val="00822CA0"/>
    <w:rsid w:val="00844E7F"/>
    <w:rsid w:val="008856AB"/>
    <w:rsid w:val="008875C0"/>
    <w:rsid w:val="008A1652"/>
    <w:rsid w:val="008B51E2"/>
    <w:rsid w:val="008C2ABA"/>
    <w:rsid w:val="008D039B"/>
    <w:rsid w:val="008F091D"/>
    <w:rsid w:val="00901F5A"/>
    <w:rsid w:val="009679C2"/>
    <w:rsid w:val="00982040"/>
    <w:rsid w:val="00996C09"/>
    <w:rsid w:val="009E2845"/>
    <w:rsid w:val="009E7797"/>
    <w:rsid w:val="00A012EA"/>
    <w:rsid w:val="00A038AA"/>
    <w:rsid w:val="00A66943"/>
    <w:rsid w:val="00A7377E"/>
    <w:rsid w:val="00A87AF8"/>
    <w:rsid w:val="00A961C8"/>
    <w:rsid w:val="00AC3B05"/>
    <w:rsid w:val="00AC5580"/>
    <w:rsid w:val="00AF1040"/>
    <w:rsid w:val="00B00CAA"/>
    <w:rsid w:val="00B10791"/>
    <w:rsid w:val="00B243BA"/>
    <w:rsid w:val="00B27212"/>
    <w:rsid w:val="00B56D30"/>
    <w:rsid w:val="00B6679F"/>
    <w:rsid w:val="00B94103"/>
    <w:rsid w:val="00BA4B7F"/>
    <w:rsid w:val="00BA65C4"/>
    <w:rsid w:val="00BD0B24"/>
    <w:rsid w:val="00BD6656"/>
    <w:rsid w:val="00BE4DD8"/>
    <w:rsid w:val="00BE6745"/>
    <w:rsid w:val="00C028BF"/>
    <w:rsid w:val="00C04DD1"/>
    <w:rsid w:val="00C06409"/>
    <w:rsid w:val="00C07E0D"/>
    <w:rsid w:val="00C14B17"/>
    <w:rsid w:val="00CA3080"/>
    <w:rsid w:val="00CD24EE"/>
    <w:rsid w:val="00CE55C8"/>
    <w:rsid w:val="00CF45FD"/>
    <w:rsid w:val="00CF5C26"/>
    <w:rsid w:val="00D06E2A"/>
    <w:rsid w:val="00D508B0"/>
    <w:rsid w:val="00D7292E"/>
    <w:rsid w:val="00DE5E2F"/>
    <w:rsid w:val="00DF19FA"/>
    <w:rsid w:val="00E0685E"/>
    <w:rsid w:val="00E103F4"/>
    <w:rsid w:val="00E211E2"/>
    <w:rsid w:val="00E24030"/>
    <w:rsid w:val="00E268C9"/>
    <w:rsid w:val="00E6394B"/>
    <w:rsid w:val="00E6595F"/>
    <w:rsid w:val="00E65B21"/>
    <w:rsid w:val="00E8642E"/>
    <w:rsid w:val="00EC2138"/>
    <w:rsid w:val="00EE58D0"/>
    <w:rsid w:val="00EE7B24"/>
    <w:rsid w:val="00F10D95"/>
    <w:rsid w:val="00F16DA4"/>
    <w:rsid w:val="00F35748"/>
    <w:rsid w:val="00F55BBB"/>
    <w:rsid w:val="00F867E1"/>
    <w:rsid w:val="00F9268F"/>
    <w:rsid w:val="00FA27E3"/>
    <w:rsid w:val="00FC7723"/>
    <w:rsid w:val="00FD1243"/>
    <w:rsid w:val="00FF4F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6D8FAA75"/>
  <w15:docId w15:val="{19DD4750-2DE5-47BB-938B-4F520A5B3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B5BB7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65C4"/>
    <w:pPr>
      <w:ind w:left="720"/>
      <w:contextualSpacing/>
    </w:pPr>
  </w:style>
  <w:style w:type="paragraph" w:styleId="a4">
    <w:name w:val="Balloon Text"/>
    <w:basedOn w:val="a"/>
    <w:link w:val="a5"/>
    <w:rsid w:val="002A1F78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rsid w:val="002A1F78"/>
    <w:rPr>
      <w:rFonts w:ascii="Tahoma" w:hAnsi="Tahoma"/>
      <w:sz w:val="16"/>
    </w:rPr>
  </w:style>
  <w:style w:type="character" w:styleId="a6">
    <w:name w:val="Hyperlink"/>
    <w:rsid w:val="00D06E2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odloc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dloc.go.th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46</cp:revision>
  <cp:lastPrinted>2022-07-18T05:07:00Z</cp:lastPrinted>
  <dcterms:created xsi:type="dcterms:W3CDTF">2018-11-20T04:23:00Z</dcterms:created>
  <dcterms:modified xsi:type="dcterms:W3CDTF">2022-07-18T06:50:00Z</dcterms:modified>
</cp:coreProperties>
</file>